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3" w:type="pct"/>
        <w:tblLook w:val="04A0" w:firstRow="1" w:lastRow="0" w:firstColumn="1" w:lastColumn="0" w:noHBand="0" w:noVBand="1"/>
      </w:tblPr>
      <w:tblGrid>
        <w:gridCol w:w="2087"/>
        <w:gridCol w:w="3137"/>
        <w:gridCol w:w="2092"/>
        <w:gridCol w:w="3146"/>
        <w:gridCol w:w="10"/>
      </w:tblGrid>
      <w:tr w:rsidR="003334D4" w14:paraId="1C6EF414" w14:textId="77777777" w:rsidTr="003162D1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59A5" w14:textId="77777777" w:rsidR="003334D4" w:rsidRDefault="003334D4" w:rsidP="003162D1">
            <w:pPr>
              <w:jc w:val="center"/>
            </w:pPr>
            <w:r w:rsidRPr="00CD6236">
              <w:rPr>
                <w:rFonts w:ascii="Microsoft JhengHei" w:eastAsia="Microsoft JhengHei" w:hAnsi="Microsoft JhengHei" w:cs="MS UI Gothic"/>
                <w:b/>
                <w:bCs/>
                <w:color w:val="000000"/>
                <w:sz w:val="36"/>
                <w:szCs w:val="36"/>
              </w:rPr>
              <w:t>文</w:t>
            </w:r>
            <w:r>
              <w:rPr>
                <w:rFonts w:ascii="Microsoft JhengHei" w:eastAsia="Microsoft JhengHei" w:hAnsi="Microsoft JhengHei" w:cs="MS UI Gothic" w:hint="eastAsia"/>
                <w:b/>
                <w:bCs/>
                <w:color w:val="000000"/>
                <w:sz w:val="36"/>
                <w:szCs w:val="36"/>
              </w:rPr>
              <w:t>件版本變更</w:t>
            </w:r>
            <w:r w:rsidRPr="00CD6236">
              <w:rPr>
                <w:rFonts w:ascii="Microsoft JhengHei" w:eastAsia="Microsoft JhengHei" w:hAnsi="Microsoft JhengHei" w:cs="MS UI Gothic"/>
                <w:b/>
                <w:bCs/>
                <w:color w:val="000000"/>
                <w:sz w:val="36"/>
                <w:szCs w:val="36"/>
              </w:rPr>
              <w:t>申請單</w:t>
            </w:r>
          </w:p>
        </w:tc>
      </w:tr>
      <w:tr w:rsidR="003334D4" w:rsidRPr="00126BD7" w14:paraId="33CDDC8C" w14:textId="77777777" w:rsidTr="00316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454"/>
        </w:trPr>
        <w:tc>
          <w:tcPr>
            <w:tcW w:w="2494" w:type="pct"/>
            <w:gridSpan w:val="2"/>
            <w:tcBorders>
              <w:top w:val="nil"/>
              <w:bottom w:val="single" w:sz="4" w:space="0" w:color="auto"/>
            </w:tcBorders>
          </w:tcPr>
          <w:p w14:paraId="679666D9" w14:textId="77777777" w:rsidR="003334D4" w:rsidRPr="00126BD7" w:rsidRDefault="003334D4" w:rsidP="003162D1">
            <w:pPr>
              <w:rPr>
                <w:szCs w:val="24"/>
              </w:rPr>
            </w:pPr>
          </w:p>
        </w:tc>
        <w:tc>
          <w:tcPr>
            <w:tcW w:w="250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F48CE5" w14:textId="17AC9AAD" w:rsidR="003334D4" w:rsidRPr="00126BD7" w:rsidRDefault="003334D4" w:rsidP="003162D1">
            <w:pPr>
              <w:wordWrap w:val="0"/>
              <w:jc w:val="right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申請</w:t>
            </w:r>
            <w:r w:rsidRPr="00126BD7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日期</w:t>
            </w:r>
            <w:r w:rsidRPr="004150F7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  <w:r w:rsidRPr="00814676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：</w:t>
            </w:r>
          </w:p>
        </w:tc>
      </w:tr>
      <w:tr w:rsidR="003334D4" w:rsidRPr="00126BD7" w14:paraId="71C0FB3D" w14:textId="77777777" w:rsidTr="003162D1">
        <w:trPr>
          <w:gridAfter w:val="1"/>
          <w:wAfter w:w="5" w:type="pct"/>
          <w:trHeight w:val="454"/>
        </w:trPr>
        <w:tc>
          <w:tcPr>
            <w:tcW w:w="99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2B8E7" w14:textId="77777777" w:rsidR="003334D4" w:rsidRPr="00126BD7" w:rsidRDefault="003334D4" w:rsidP="003162D1">
            <w:pPr>
              <w:rPr>
                <w:szCs w:val="24"/>
              </w:rPr>
            </w:pPr>
            <w:r>
              <w:rPr>
                <w:rFonts w:ascii="Microsoft JhengHei" w:eastAsia="Microsoft JhengHei" w:hAnsi="Microsoft JhengHei" w:cs="MS UI Gothic" w:hint="eastAsia"/>
                <w:b/>
                <w:bCs/>
                <w:color w:val="000000"/>
                <w:szCs w:val="24"/>
              </w:rPr>
              <w:t>申請</w:t>
            </w:r>
            <w:r w:rsidRPr="00126BD7">
              <w:rPr>
                <w:rFonts w:ascii="Microsoft JhengHei" w:eastAsia="Microsoft JhengHei" w:hAnsi="Microsoft JhengHei" w:cs="MS UI Gothic"/>
                <w:b/>
                <w:bCs/>
                <w:color w:val="000000"/>
                <w:szCs w:val="24"/>
              </w:rPr>
              <w:t>人</w:t>
            </w:r>
            <w:r w:rsidRPr="004150F7">
              <w:rPr>
                <w:rFonts w:ascii="Microsoft JhengHei" w:eastAsia="Microsoft JhengHei" w:hAnsi="Microsoft JhengHei" w:cs="MS UI Gothic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8" w:type="pct"/>
            <w:tcBorders>
              <w:top w:val="single" w:sz="4" w:space="0" w:color="auto"/>
            </w:tcBorders>
            <w:vAlign w:val="center"/>
          </w:tcPr>
          <w:p w14:paraId="46CC7226" w14:textId="77777777" w:rsidR="003334D4" w:rsidRPr="00126BD7" w:rsidRDefault="003334D4" w:rsidP="003162D1">
            <w:pPr>
              <w:rPr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FBF0" w14:textId="77777777" w:rsidR="003334D4" w:rsidRPr="00126BD7" w:rsidRDefault="003334D4" w:rsidP="003162D1">
            <w:pPr>
              <w:rPr>
                <w:szCs w:val="24"/>
              </w:rPr>
            </w:pPr>
            <w:r>
              <w:rPr>
                <w:rFonts w:ascii="Microsoft JhengHei" w:eastAsia="Microsoft JhengHei" w:hAnsi="Microsoft JhengHei" w:cs="MS UI Gothic" w:hint="eastAsia"/>
                <w:b/>
                <w:bCs/>
                <w:color w:val="000000"/>
                <w:szCs w:val="24"/>
              </w:rPr>
              <w:t>申請</w:t>
            </w:r>
            <w:r w:rsidRPr="00126BD7">
              <w:rPr>
                <w:rFonts w:ascii="Microsoft JhengHei" w:eastAsia="Microsoft JhengHei" w:hAnsi="Microsoft JhengHei" w:cs="MS UI Gothic"/>
                <w:b/>
                <w:bCs/>
                <w:color w:val="000000"/>
                <w:szCs w:val="24"/>
              </w:rPr>
              <w:t>部門</w:t>
            </w:r>
            <w:r w:rsidRPr="004150F7">
              <w:rPr>
                <w:rFonts w:ascii="Microsoft JhengHei" w:eastAsia="Microsoft JhengHei" w:hAnsi="Microsoft JhengHei" w:cs="MS UI Gothic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472501C0" w14:textId="77777777" w:rsidR="003334D4" w:rsidRPr="00126BD7" w:rsidRDefault="003334D4" w:rsidP="003162D1">
            <w:pPr>
              <w:rPr>
                <w:szCs w:val="24"/>
              </w:rPr>
            </w:pPr>
          </w:p>
        </w:tc>
      </w:tr>
      <w:tr w:rsidR="003334D4" w:rsidRPr="00126BD7" w14:paraId="5D5F7EE6" w14:textId="77777777" w:rsidTr="003162D1">
        <w:trPr>
          <w:gridAfter w:val="1"/>
          <w:wAfter w:w="5" w:type="pct"/>
          <w:trHeight w:val="454"/>
        </w:trPr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137340DC" w14:textId="77777777" w:rsidR="003334D4" w:rsidRPr="00126BD7" w:rsidRDefault="003334D4" w:rsidP="003162D1">
            <w:pPr>
              <w:rPr>
                <w:szCs w:val="24"/>
              </w:rPr>
            </w:pPr>
            <w:r w:rsidRPr="00126BD7">
              <w:rPr>
                <w:rFonts w:ascii="Microsoft JhengHei" w:eastAsia="Microsoft JhengHei" w:hAnsi="Microsoft JhengHei" w:cs="MS UI Gothic"/>
                <w:b/>
                <w:bCs/>
                <w:color w:val="000000"/>
                <w:szCs w:val="24"/>
              </w:rPr>
              <w:t>文件</w:t>
            </w:r>
            <w:r w:rsidRPr="00126BD7">
              <w:rPr>
                <w:rFonts w:ascii="Microsoft JhengHei" w:eastAsia="Microsoft JhengHei" w:hAnsi="Microsoft JhengHei" w:cs="MS UI Gothic" w:hint="eastAsia"/>
                <w:b/>
                <w:bCs/>
                <w:color w:val="000000"/>
                <w:szCs w:val="24"/>
              </w:rPr>
              <w:t>版更</w:t>
            </w:r>
            <w:r w:rsidRPr="00126BD7">
              <w:rPr>
                <w:rFonts w:ascii="Microsoft JhengHei" w:eastAsia="Microsoft JhengHei" w:hAnsi="Microsoft JhengHei" w:cs="PMingLiU"/>
                <w:b/>
                <w:bCs/>
                <w:color w:val="000000"/>
                <w:szCs w:val="24"/>
              </w:rPr>
              <w:t>說</w:t>
            </w:r>
            <w:r w:rsidRPr="00126BD7">
              <w:rPr>
                <w:rFonts w:ascii="Microsoft JhengHei" w:eastAsia="Microsoft JhengHei" w:hAnsi="Microsoft JhengHei" w:cs="MS UI Gothic"/>
                <w:b/>
                <w:bCs/>
                <w:color w:val="000000"/>
                <w:szCs w:val="24"/>
              </w:rPr>
              <w:t>明</w:t>
            </w:r>
            <w:r w:rsidRPr="004150F7">
              <w:rPr>
                <w:rFonts w:ascii="Microsoft JhengHei" w:eastAsia="Microsoft JhengHei" w:hAnsi="Microsoft JhengHei" w:cs="MS UI Gothic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3999" w:type="pct"/>
            <w:gridSpan w:val="3"/>
            <w:vAlign w:val="center"/>
          </w:tcPr>
          <w:p w14:paraId="478BE866" w14:textId="77777777" w:rsidR="003334D4" w:rsidRPr="00126BD7" w:rsidRDefault="003334D4" w:rsidP="003162D1">
            <w:pPr>
              <w:rPr>
                <w:szCs w:val="24"/>
              </w:rPr>
            </w:pPr>
          </w:p>
        </w:tc>
      </w:tr>
      <w:tr w:rsidR="003334D4" w:rsidRPr="00126BD7" w14:paraId="7BE3E035" w14:textId="77777777" w:rsidTr="003162D1">
        <w:trPr>
          <w:gridAfter w:val="1"/>
          <w:wAfter w:w="5" w:type="pct"/>
          <w:trHeight w:val="1715"/>
        </w:trPr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3942256" w14:textId="77777777" w:rsidR="003334D4" w:rsidRPr="00126BD7" w:rsidRDefault="003334D4" w:rsidP="003162D1">
            <w:pPr>
              <w:rPr>
                <w:rFonts w:ascii="Microsoft JhengHei" w:eastAsia="Microsoft JhengHei" w:hAnsi="Microsoft JhengHei" w:cs="MS UI Gothic"/>
                <w:b/>
                <w:bCs/>
                <w:color w:val="000000"/>
                <w:szCs w:val="24"/>
              </w:rPr>
            </w:pPr>
            <w:r w:rsidRPr="00126BD7">
              <w:rPr>
                <w:rFonts w:ascii="Microsoft JhengHei" w:eastAsia="Microsoft JhengHei" w:hAnsi="Microsoft JhengHei" w:cs="MS UI Gothic" w:hint="eastAsia"/>
                <w:b/>
                <w:bCs/>
                <w:color w:val="000000"/>
                <w:szCs w:val="24"/>
              </w:rPr>
              <w:t>備註</w:t>
            </w:r>
          </w:p>
        </w:tc>
        <w:tc>
          <w:tcPr>
            <w:tcW w:w="3999" w:type="pct"/>
            <w:gridSpan w:val="3"/>
            <w:vAlign w:val="center"/>
          </w:tcPr>
          <w:p w14:paraId="54F5FC7B" w14:textId="77777777" w:rsidR="003334D4" w:rsidRPr="00126BD7" w:rsidRDefault="003334D4" w:rsidP="003162D1">
            <w:pPr>
              <w:rPr>
                <w:szCs w:val="24"/>
              </w:rPr>
            </w:pPr>
          </w:p>
        </w:tc>
      </w:tr>
    </w:tbl>
    <w:p w14:paraId="5E4BBFFC" w14:textId="645AD4F5" w:rsidR="00313A97" w:rsidRPr="00B54894" w:rsidRDefault="00313A97" w:rsidP="00594376"/>
    <w:sectPr w:rsidR="00313A97" w:rsidRPr="00B54894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</w:t>
    </w:r>
    <w:proofErr w:type="gramStart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百加資</w:t>
    </w:r>
    <w:proofErr w:type="gramEnd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334D4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2024-01-23T06:17:00Z</dcterms:created>
  <dcterms:modified xsi:type="dcterms:W3CDTF">2024-01-23T06:17:00Z</dcterms:modified>
</cp:coreProperties>
</file>