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B95599" w:rsidRPr="00FD4D93" w14:paraId="37555BF8" w14:textId="77777777" w:rsidTr="00775131">
        <w:trPr>
          <w:trHeight w:val="454"/>
        </w:trPr>
        <w:tc>
          <w:tcPr>
            <w:tcW w:w="5000" w:type="pct"/>
            <w:gridSpan w:val="4"/>
            <w:vAlign w:val="center"/>
          </w:tcPr>
          <w:p w14:paraId="6FCD702D" w14:textId="77777777" w:rsidR="00B95599" w:rsidRPr="00FD4D93" w:rsidRDefault="00B95599" w:rsidP="00775131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FD4D93">
              <w:rPr>
                <w:rStyle w:val="ab"/>
                <w:rFonts w:ascii="Microsoft JhengHei" w:eastAsia="Microsoft JhengHei" w:hAnsi="Microsoft JhengHei" w:cs="Helvetica" w:hint="eastAsia"/>
                <w:color w:val="000000"/>
                <w:sz w:val="36"/>
                <w:szCs w:val="36"/>
              </w:rPr>
              <w:t>簡報評量表</w:t>
            </w:r>
          </w:p>
        </w:tc>
      </w:tr>
      <w:tr w:rsidR="00B95599" w:rsidRPr="00FD4D93" w14:paraId="4285BD91" w14:textId="77777777" w:rsidTr="00775131">
        <w:trPr>
          <w:trHeight w:val="454"/>
        </w:trPr>
        <w:tc>
          <w:tcPr>
            <w:tcW w:w="5000" w:type="pct"/>
            <w:gridSpan w:val="4"/>
            <w:vAlign w:val="center"/>
          </w:tcPr>
          <w:p w14:paraId="60B6090A" w14:textId="5AEED2D0" w:rsidR="00B95599" w:rsidRPr="00FD4D93" w:rsidRDefault="00B95599" w:rsidP="00775131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FD4D93">
              <w:rPr>
                <w:rStyle w:val="ab"/>
                <w:rFonts w:ascii="Microsoft JhengHei" w:eastAsia="Microsoft JhengHei" w:hAnsi="Microsoft JhengHei" w:cs="Helvetica"/>
                <w:color w:val="000000"/>
                <w:szCs w:val="24"/>
                <w:shd w:val="clear" w:color="auto" w:fill="FFFFFF"/>
              </w:rPr>
              <w:t>填寫日期</w:t>
            </w:r>
            <w:r w:rsidRPr="00FD4D93">
              <w:rPr>
                <w:rStyle w:val="ab"/>
                <w:rFonts w:ascii="Microsoft JhengHei" w:eastAsia="Microsoft JhengHei" w:hAnsi="Microsoft JhengHei" w:cs="Helvetica" w:hint="eastAsia"/>
                <w:color w:val="FF0000"/>
                <w:szCs w:val="24"/>
                <w:shd w:val="clear" w:color="auto" w:fill="FFFFFF"/>
              </w:rPr>
              <w:t>*</w:t>
            </w:r>
            <w:r w:rsidRPr="00FD4D93">
              <w:rPr>
                <w:rStyle w:val="ab"/>
                <w:rFonts w:ascii="Microsoft JhengHei" w:eastAsia="Microsoft JhengHei" w:hAnsi="Microsoft JhengHei" w:cs="Helvetica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B95599" w:rsidRPr="00FD4D93" w14:paraId="6074FD32" w14:textId="77777777" w:rsidTr="00B9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C643F6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D4D93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簡報人</w:t>
            </w:r>
            <w:r w:rsidRPr="00FD4D93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429F782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08E01D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D4D93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部門</w:t>
            </w:r>
            <w:r w:rsidRPr="00FD4D93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548A809E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B95599" w:rsidRPr="00FD4D93" w14:paraId="5D67B4F0" w14:textId="77777777" w:rsidTr="00B9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22522A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D4D93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簡報類型</w:t>
            </w:r>
            <w:r w:rsidRPr="00FD4D93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F730CA0" w14:textId="04C3B10C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BB81E0F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D4D93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簡報日期</w:t>
            </w:r>
            <w:r w:rsidRPr="00FD4D93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2165E750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B95599" w:rsidRPr="00FD4D93" w14:paraId="7EBC0286" w14:textId="77777777" w:rsidTr="00B9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E9542F6" w14:textId="77777777" w:rsidR="00B95599" w:rsidRPr="00FD4D93" w:rsidRDefault="00B95599" w:rsidP="0077513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D4D93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評量項目</w:t>
            </w:r>
          </w:p>
        </w:tc>
        <w:tc>
          <w:tcPr>
            <w:tcW w:w="2497" w:type="pct"/>
            <w:gridSpan w:val="2"/>
            <w:shd w:val="clear" w:color="auto" w:fill="F2F2F2" w:themeFill="background1" w:themeFillShade="F2"/>
            <w:vAlign w:val="center"/>
          </w:tcPr>
          <w:p w14:paraId="6F36C728" w14:textId="77777777" w:rsidR="00B95599" w:rsidRPr="00FD4D93" w:rsidRDefault="00B95599" w:rsidP="0077513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D4D93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評量內容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23834A09" w14:textId="18CC7C58" w:rsidR="00B95599" w:rsidRPr="00FD4D93" w:rsidRDefault="00B95599" w:rsidP="0077513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D4D93">
              <w:rPr>
                <w:rFonts w:ascii="Microsoft JhengHei" w:eastAsia="Microsoft JhengHei" w:hAnsi="Microsoft JhengHei" w:cs="Helvetica"/>
                <w:b/>
                <w:bCs/>
                <w:color w:val="000000"/>
                <w:szCs w:val="24"/>
              </w:rPr>
              <w:t>評分</w:t>
            </w:r>
            <w:r w:rsidR="003A22FF" w:rsidRPr="00FD4D93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B95599" w:rsidRPr="00FD4D93" w14:paraId="069BFED5" w14:textId="77777777" w:rsidTr="00B9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0DB9C4EC" w14:textId="171A534D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497" w:type="pct"/>
            <w:gridSpan w:val="2"/>
            <w:vAlign w:val="center"/>
          </w:tcPr>
          <w:p w14:paraId="2AC43720" w14:textId="1F707119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04" w:type="pct"/>
            <w:vAlign w:val="center"/>
          </w:tcPr>
          <w:p w14:paraId="4483929A" w14:textId="77777777" w:rsidR="00B95599" w:rsidRPr="00FD4D93" w:rsidRDefault="00B95599" w:rsidP="0077513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B95599" w:rsidRPr="00FD4D93" w14:paraId="6FCC2FF6" w14:textId="77777777" w:rsidTr="00B9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3"/>
            <w:shd w:val="clear" w:color="auto" w:fill="F2F2F2" w:themeFill="background1" w:themeFillShade="F2"/>
            <w:vAlign w:val="center"/>
          </w:tcPr>
          <w:p w14:paraId="1BF37D06" w14:textId="77777777" w:rsidR="00B95599" w:rsidRPr="007C15AB" w:rsidRDefault="00B95599" w:rsidP="00775131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7C15AB">
              <w:rPr>
                <w:rStyle w:val="ab"/>
                <w:rFonts w:ascii="Microsoft JhengHei" w:eastAsia="Microsoft JhengHei" w:hAnsi="Microsoft JhengHei" w:cs="Helvetica"/>
                <w:color w:val="000000"/>
                <w:szCs w:val="24"/>
              </w:rPr>
              <w:t>總分</w:t>
            </w:r>
          </w:p>
        </w:tc>
        <w:tc>
          <w:tcPr>
            <w:tcW w:w="1504" w:type="pct"/>
            <w:vAlign w:val="center"/>
          </w:tcPr>
          <w:p w14:paraId="67101A41" w14:textId="77777777" w:rsidR="00B95599" w:rsidRPr="00FD4D93" w:rsidRDefault="00B95599" w:rsidP="0077513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B95599" w:rsidRPr="00FD4D93" w14:paraId="46611316" w14:textId="77777777" w:rsidTr="00B955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58F658" w14:textId="77777777" w:rsidR="00B95599" w:rsidRPr="007C15AB" w:rsidRDefault="00B95599" w:rsidP="00775131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7C15AB">
              <w:rPr>
                <w:rStyle w:val="ab"/>
                <w:rFonts w:ascii="Microsoft JhengHei" w:eastAsia="Microsoft JhengHei" w:hAnsi="Microsoft JhengHei" w:cs="Helvetica"/>
                <w:color w:val="000000"/>
                <w:szCs w:val="24"/>
              </w:rPr>
              <w:t>建議與評語</w:t>
            </w:r>
          </w:p>
        </w:tc>
        <w:tc>
          <w:tcPr>
            <w:tcW w:w="4001" w:type="pct"/>
            <w:gridSpan w:val="3"/>
            <w:vAlign w:val="center"/>
          </w:tcPr>
          <w:p w14:paraId="7AEF38C0" w14:textId="77777777" w:rsidR="00B95599" w:rsidRPr="00FD4D93" w:rsidRDefault="00B95599" w:rsidP="00775131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22FF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5599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2024-01-18T07:25:00Z</dcterms:created>
  <dcterms:modified xsi:type="dcterms:W3CDTF">2024-01-18T08:04:00Z</dcterms:modified>
</cp:coreProperties>
</file>