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373"/>
      </w:tblGrid>
      <w:tr w:rsidR="00FF6F70" w:rsidRPr="00FE5EC9" w14:paraId="5D7FF02F" w14:textId="77777777" w:rsidTr="00FF1406">
        <w:trPr>
          <w:trHeight w:val="454"/>
        </w:trPr>
        <w:tc>
          <w:tcPr>
            <w:tcW w:w="5000" w:type="pct"/>
            <w:gridSpan w:val="2"/>
            <w:vAlign w:val="center"/>
          </w:tcPr>
          <w:p w14:paraId="2B54564F" w14:textId="77777777" w:rsidR="00FF6F70" w:rsidRPr="00FE5EC9" w:rsidRDefault="00FF6F70" w:rsidP="00FF14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公告審核單</w:t>
            </w:r>
          </w:p>
        </w:tc>
      </w:tr>
      <w:tr w:rsidR="00FF6F70" w:rsidRPr="00FE5EC9" w14:paraId="5765D2D2" w14:textId="77777777" w:rsidTr="00FF1406">
        <w:trPr>
          <w:trHeight w:val="454"/>
        </w:trPr>
        <w:tc>
          <w:tcPr>
            <w:tcW w:w="5000" w:type="pct"/>
            <w:gridSpan w:val="2"/>
            <w:vAlign w:val="center"/>
          </w:tcPr>
          <w:p w14:paraId="102E32F6" w14:textId="489C2199" w:rsidR="00FF6F70" w:rsidRPr="00FE5EC9" w:rsidRDefault="00FF6F70" w:rsidP="00FF140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9A39BB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F6F70" w:rsidRPr="00FE5EC9" w14:paraId="448EE2C7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85598C1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vAlign w:val="center"/>
          </w:tcPr>
          <w:p w14:paraId="06D2157C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F6F70" w:rsidRPr="00FE5EC9" w14:paraId="6C0648F7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89ED6FE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公告主題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vAlign w:val="center"/>
          </w:tcPr>
          <w:p w14:paraId="40AA9AED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F6F70" w:rsidRPr="00FE5EC9" w14:paraId="50DA084D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82A27E3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公告分類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vAlign w:val="center"/>
          </w:tcPr>
          <w:p w14:paraId="1449088F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F6F70" w:rsidRPr="00FE5EC9" w14:paraId="712ADFAF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77D4E35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重要性</w:t>
            </w:r>
          </w:p>
        </w:tc>
        <w:tc>
          <w:tcPr>
            <w:tcW w:w="4000" w:type="pct"/>
            <w:vAlign w:val="center"/>
          </w:tcPr>
          <w:p w14:paraId="7D2E3818" w14:textId="28C1D788" w:rsidR="00FF6F70" w:rsidRPr="00DC28B8" w:rsidRDefault="00FF6F70" w:rsidP="00FF140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F6F70" w:rsidRPr="00FE5EC9" w14:paraId="32798B56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5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4D43D3B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公告內容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vAlign w:val="center"/>
          </w:tcPr>
          <w:p w14:paraId="2D3DAF44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F6F70" w:rsidRPr="00FE5EC9" w14:paraId="11C2C632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BE32E97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預計發佈時間</w:t>
            </w:r>
            <w:r w:rsidRPr="00FE5EC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vAlign w:val="center"/>
          </w:tcPr>
          <w:p w14:paraId="557F5A94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F6F70" w:rsidRPr="00FE5EC9" w14:paraId="38D195C5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83A2B40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預計下架時間</w:t>
            </w:r>
          </w:p>
        </w:tc>
        <w:tc>
          <w:tcPr>
            <w:tcW w:w="4000" w:type="pct"/>
            <w:vAlign w:val="center"/>
          </w:tcPr>
          <w:p w14:paraId="6A9A3434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FF6F70" w:rsidRPr="00FE5EC9" w14:paraId="59168288" w14:textId="77777777" w:rsidTr="00FF14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B6B691A" w14:textId="77777777" w:rsidR="00FF6F70" w:rsidRPr="00FE5EC9" w:rsidRDefault="00FF6F70" w:rsidP="00FF140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5EC9">
              <w:rPr>
                <w:rFonts w:ascii="Microsoft JhengHei" w:eastAsia="Microsoft JhengHei" w:hAnsi="Microsoft JhengHei" w:hint="eastAsia"/>
                <w:b/>
                <w:bCs/>
              </w:rPr>
              <w:t>是否有附加檔案</w:t>
            </w:r>
          </w:p>
        </w:tc>
        <w:tc>
          <w:tcPr>
            <w:tcW w:w="4000" w:type="pct"/>
            <w:vAlign w:val="center"/>
          </w:tcPr>
          <w:p w14:paraId="42ABEFAC" w14:textId="7042C221" w:rsidR="00FF6F70" w:rsidRPr="00DC28B8" w:rsidRDefault="00FF6F70" w:rsidP="00FF1406">
            <w:pPr>
              <w:snapToGrid w:val="0"/>
              <w:rPr>
                <w:rFonts w:ascii="Microsoft JhengHei" w:eastAsia="Microsoft JhengHei" w:hAnsi="Microsoft JhengHei" w:hint="eastAsia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F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2024-02-15T05:48:00Z</dcterms:created>
  <dcterms:modified xsi:type="dcterms:W3CDTF">2024-02-15T05:48:00Z</dcterms:modified>
</cp:coreProperties>
</file>